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80" w:lineRule="exact"/>
        <w:ind w:left="0" w:right="0"/>
        <w:jc w:val="center"/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窗帘技术要求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80" w:lineRule="exact"/>
        <w:ind w:right="0"/>
        <w:jc w:val="both"/>
        <w:rPr>
          <w:rFonts w:hint="eastAsia" w:ascii="仿宋_GB2312" w:hAnsi="Calibri" w:eastAsia="仿宋_GB2312" w:cs="仿宋_GB2312"/>
          <w:color w:val="FF0000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一、采购预算：139496元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80" w:lineRule="exact"/>
        <w:ind w:right="0"/>
        <w:jc w:val="both"/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二、采购内容及要求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80" w:lineRule="exact"/>
        <w:ind w:right="0" w:firstLine="640" w:firstLineChars="200"/>
        <w:jc w:val="both"/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此次更换窗帘共计共92个窗口、184块窗帘，按照要求阳面采用羊驼绒（柠檬黄）材料，阴面采用五美绒（果绿）材料，幅面宽度2.8m预计总用量</w:t>
      </w:r>
      <w:bookmarkStart w:id="0" w:name="_GoBack"/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1884m</w:t>
      </w:r>
      <w:bookmarkEnd w:id="0"/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80" w:lineRule="exact"/>
        <w:ind w:right="0"/>
        <w:jc w:val="both"/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1、材料标准：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80" w:lineRule="exact"/>
        <w:ind w:right="0"/>
        <w:jc w:val="both"/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羊驼绒（柠檬黄）：经线200DY/DY+100DY/阳离子DTY 17430根，纬线200D/DTY+100D/阳离子DTY，密度23梭、布料幅宽280cm 、克重</w:t>
      </w:r>
      <w:r>
        <w:rPr>
          <w:rFonts w:hint="default" w:ascii="Arial" w:hAnsi="Arial" w:eastAsia="仿宋_GB2312" w:cs="Arial"/>
          <w:kern w:val="2"/>
          <w:sz w:val="32"/>
          <w:szCs w:val="32"/>
          <w:lang w:val="en-US" w:eastAsia="zh-CN" w:bidi="ar"/>
        </w:rPr>
        <w:t>≥</w:t>
      </w: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800g/m</w:t>
      </w:r>
      <w:r>
        <w:rPr>
          <w:rFonts w:hint="eastAsia" w:ascii="仿宋_GB2312" w:hAnsi="Calibri" w:eastAsia="仿宋_GB2312" w:cs="仿宋_GB2312"/>
          <w:kern w:val="2"/>
          <w:sz w:val="32"/>
          <w:szCs w:val="32"/>
          <w:vertAlign w:val="superscript"/>
          <w:lang w:val="en-US" w:eastAsia="zh-CN" w:bidi="ar"/>
        </w:rPr>
        <w:t>2</w:t>
      </w:r>
      <w:r>
        <w:rPr>
          <w:rFonts w:hint="eastAsia" w:ascii="仿宋_GB2312" w:hAnsi="Calibri" w:eastAsia="仿宋_GB2312" w:cs="仿宋_GB2312"/>
          <w:kern w:val="2"/>
          <w:sz w:val="32"/>
          <w:szCs w:val="32"/>
          <w:vertAlign w:val="baseline"/>
          <w:lang w:val="en-US" w:eastAsia="zh-CN" w:bidi="ar"/>
        </w:rPr>
        <w:t>、</w:t>
      </w: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遮光率达到90%以上。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80" w:lineRule="exact"/>
        <w:ind w:right="0"/>
        <w:jc w:val="both"/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五美绒（果绿）：经线17200根、75D长丝+17200根弹丝、纬线300D黑丝、密度20梭、布料幅宽280cm、克重</w:t>
      </w:r>
      <w:r>
        <w:rPr>
          <w:rFonts w:hint="default" w:ascii="Arial" w:hAnsi="Arial" w:eastAsia="仿宋_GB2312" w:cs="Arial"/>
          <w:kern w:val="2"/>
          <w:sz w:val="32"/>
          <w:szCs w:val="32"/>
          <w:lang w:val="en-US" w:eastAsia="zh-CN" w:bidi="ar"/>
        </w:rPr>
        <w:t>≥</w:t>
      </w: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600g/m</w:t>
      </w:r>
      <w:r>
        <w:rPr>
          <w:rFonts w:hint="eastAsia" w:ascii="仿宋_GB2312" w:hAnsi="Calibri" w:eastAsia="仿宋_GB2312" w:cs="仿宋_GB2312"/>
          <w:kern w:val="2"/>
          <w:sz w:val="32"/>
          <w:szCs w:val="32"/>
          <w:vertAlign w:val="superscript"/>
          <w:lang w:val="en-US" w:eastAsia="zh-CN" w:bidi="ar"/>
        </w:rPr>
        <w:t>2</w:t>
      </w:r>
      <w:r>
        <w:rPr>
          <w:rFonts w:hint="eastAsia" w:ascii="仿宋_GB2312" w:hAnsi="Calibri" w:eastAsia="仿宋_GB2312" w:cs="仿宋_GB2312"/>
          <w:kern w:val="2"/>
          <w:sz w:val="32"/>
          <w:szCs w:val="32"/>
          <w:vertAlign w:val="baseline"/>
          <w:lang w:val="en-US" w:eastAsia="zh-CN" w:bidi="ar"/>
        </w:rPr>
        <w:t>、</w:t>
      </w: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遮光率达到90%以上。</w:t>
      </w:r>
    </w:p>
    <w:p>
      <w:pPr>
        <w:keepNext w:val="0"/>
        <w:keepLines w:val="0"/>
        <w:widowControl w:val="0"/>
        <w:numPr>
          <w:ilvl w:val="0"/>
          <w:numId w:val="2"/>
        </w:numPr>
        <w:suppressLineNumbers w:val="0"/>
        <w:autoSpaceDE w:val="0"/>
        <w:autoSpaceDN/>
        <w:spacing w:before="0" w:beforeAutospacing="0" w:after="0" w:afterAutospacing="0" w:line="580" w:lineRule="exact"/>
        <w:ind w:right="0"/>
        <w:jc w:val="both"/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具体要求：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autoSpaceDE w:val="0"/>
        <w:autoSpaceDN/>
        <w:spacing w:before="0" w:beforeAutospacing="0" w:after="0" w:afterAutospacing="0" w:line="580" w:lineRule="exact"/>
        <w:ind w:right="0" w:rightChars="0" w:firstLine="640" w:firstLineChars="200"/>
        <w:jc w:val="both"/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非涂层遮光布；无毒、无味、不含挥发性化学成分；有隔音、隔热、吸尘效果，可干洗、水洗等；可做防水、防静电、阻燃等处理；能防止紫外线对人体的伤害；附料：12公分有纺布带；喷银静音打孔圈，挂环直径5cm；机器加工每米350针双线加固缝锁；每平米2.5倍褶皱呈现；每幅窗帘打6孔，打孔处双面压边；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autoSpaceDE w:val="0"/>
        <w:autoSpaceDN/>
        <w:spacing w:before="0" w:beforeAutospacing="0" w:after="0" w:afterAutospacing="0" w:line="580" w:lineRule="exact"/>
        <w:ind w:right="0" w:rightChars="0"/>
        <w:jc w:val="both"/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三、交付时间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80" w:lineRule="exact"/>
        <w:ind w:right="0" w:firstLine="640" w:firstLineChars="200"/>
        <w:jc w:val="both"/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合同签订后20日历日内完成。</w:t>
      </w:r>
    </w:p>
    <w:p>
      <w:pPr>
        <w:keepNext w:val="0"/>
        <w:keepLines w:val="0"/>
        <w:widowControl w:val="0"/>
        <w:numPr>
          <w:ilvl w:val="0"/>
          <w:numId w:val="3"/>
        </w:numPr>
        <w:suppressLineNumbers w:val="0"/>
        <w:autoSpaceDE w:val="0"/>
        <w:autoSpaceDN/>
        <w:spacing w:before="0" w:beforeAutospacing="0" w:after="0" w:afterAutospacing="0" w:line="580" w:lineRule="exact"/>
        <w:ind w:right="0" w:rightChars="0"/>
        <w:jc w:val="both"/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其他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autoSpaceDE w:val="0"/>
        <w:autoSpaceDN/>
        <w:spacing w:before="0" w:beforeAutospacing="0" w:after="0" w:afterAutospacing="0" w:line="580" w:lineRule="exact"/>
        <w:ind w:right="0" w:rightChars="0" w:firstLine="640" w:firstLineChars="200"/>
        <w:jc w:val="both"/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 xml:space="preserve">1、报价包含量尺、材料、送货、安装、调试等全部费用。  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80" w:lineRule="exact"/>
        <w:ind w:right="0" w:firstLine="640" w:firstLineChars="200"/>
        <w:jc w:val="both"/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2、质保期：1年</w:t>
      </w:r>
    </w:p>
    <w:p>
      <w:pPr>
        <w:numPr>
          <w:ilvl w:val="0"/>
          <w:numId w:val="0"/>
        </w:num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numPr>
          <w:ilvl w:val="0"/>
          <w:numId w:val="0"/>
        </w:num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numPr>
          <w:ilvl w:val="0"/>
          <w:numId w:val="0"/>
        </w:num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numPr>
          <w:ilvl w:val="0"/>
          <w:numId w:val="0"/>
        </w:num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numPr>
          <w:ilvl w:val="0"/>
          <w:numId w:val="0"/>
        </w:num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书体坊硬笔行书3500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书体坊米芾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D35EA"/>
    <w:multiLevelType w:val="multilevel"/>
    <w:tmpl w:val="33ED35EA"/>
    <w:lvl w:ilvl="0" w:tentative="0">
      <w:start w:val="1"/>
      <w:numFmt w:val="decimal"/>
      <w:pStyle w:val="3"/>
      <w:lvlText w:val="%1"/>
      <w:lvlJc w:val="left"/>
      <w:pPr>
        <w:tabs>
          <w:tab w:val="left" w:pos="1992"/>
        </w:tabs>
        <w:ind w:left="567" w:firstLine="993"/>
      </w:pPr>
      <w:rPr>
        <w:rFonts w:hint="eastAsia"/>
      </w:rPr>
    </w:lvl>
    <w:lvl w:ilvl="1" w:tentative="0">
      <w:start w:val="1"/>
      <w:numFmt w:val="decimal"/>
      <w:pStyle w:val="5"/>
      <w:lvlText w:val="%1.%2"/>
      <w:lvlJc w:val="left"/>
      <w:pPr>
        <w:tabs>
          <w:tab w:val="left" w:pos="576"/>
        </w:tabs>
        <w:ind w:left="996" w:hanging="576"/>
      </w:pPr>
      <w:rPr>
        <w:rFonts w:hint="eastAsia"/>
        <w:lang w:val="en-US"/>
      </w:rPr>
    </w:lvl>
    <w:lvl w:ilvl="2" w:tentative="0">
      <w:start w:val="1"/>
      <w:numFmt w:val="decimal"/>
      <w:pStyle w:val="6"/>
      <w:lvlText w:val="%1.%2.%3"/>
      <w:lvlJc w:val="left"/>
      <w:pPr>
        <w:tabs>
          <w:tab w:val="left" w:pos="720"/>
        </w:tabs>
        <w:ind w:left="720" w:hanging="720"/>
      </w:pPr>
      <w:rPr>
        <w:rFonts w:hint="default" w:ascii="宋体" w:hAnsi="宋体" w:eastAsia="宋体" w:cs="宋体"/>
      </w:rPr>
    </w:lvl>
    <w:lvl w:ilvl="3" w:tentative="0">
      <w:start w:val="1"/>
      <w:numFmt w:val="decimal"/>
      <w:pStyle w:val="7"/>
      <w:lvlText w:val="%1.%2.%3.%4"/>
      <w:lvlJc w:val="left"/>
      <w:pPr>
        <w:tabs>
          <w:tab w:val="left" w:pos="864"/>
        </w:tabs>
        <w:ind w:left="864" w:hanging="864"/>
      </w:pPr>
      <w:rPr>
        <w:rFonts w:hint="default" w:ascii="宋体" w:hAnsi="宋体" w:eastAsia="宋体" w:cs="宋体"/>
      </w:rPr>
    </w:lvl>
    <w:lvl w:ilvl="4" w:tentative="0">
      <w:start w:val="1"/>
      <w:numFmt w:val="decimal"/>
      <w:pStyle w:val="8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decimal"/>
      <w:pStyle w:val="9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pStyle w:val="10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pStyle w:val="11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pStyle w:val="12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abstractNum w:abstractNumId="1">
    <w:nsid w:val="63F6FB7B"/>
    <w:multiLevelType w:val="singleLevel"/>
    <w:tmpl w:val="63F6FB7B"/>
    <w:lvl w:ilvl="0" w:tentative="0">
      <w:start w:val="2"/>
      <w:numFmt w:val="decimal"/>
      <w:suff w:val="nothing"/>
      <w:lvlText w:val="%1、"/>
      <w:lvlJc w:val="left"/>
    </w:lvl>
  </w:abstractNum>
  <w:abstractNum w:abstractNumId="2">
    <w:nsid w:val="63F6FE6E"/>
    <w:multiLevelType w:val="singleLevel"/>
    <w:tmpl w:val="63F6FE6E"/>
    <w:lvl w:ilvl="0" w:tentative="0">
      <w:start w:val="4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VlZmJiNmMxZDNiZDlhZjgxMjljNzcxM2RlYjFmOWIifQ=="/>
  </w:docVars>
  <w:rsids>
    <w:rsidRoot w:val="00120BA2"/>
    <w:rsid w:val="00120BA2"/>
    <w:rsid w:val="0019429E"/>
    <w:rsid w:val="00203F6B"/>
    <w:rsid w:val="00340991"/>
    <w:rsid w:val="003E4ED7"/>
    <w:rsid w:val="005A72ED"/>
    <w:rsid w:val="005D0588"/>
    <w:rsid w:val="007D5AF8"/>
    <w:rsid w:val="007F0D5F"/>
    <w:rsid w:val="00840AFA"/>
    <w:rsid w:val="00867A06"/>
    <w:rsid w:val="008E4CA7"/>
    <w:rsid w:val="00A760E9"/>
    <w:rsid w:val="00AD6F97"/>
    <w:rsid w:val="00AF507B"/>
    <w:rsid w:val="00B931BD"/>
    <w:rsid w:val="00E223FF"/>
    <w:rsid w:val="00EA5B94"/>
    <w:rsid w:val="00F50951"/>
    <w:rsid w:val="00F5250F"/>
    <w:rsid w:val="05CD4E2E"/>
    <w:rsid w:val="0C2972BF"/>
    <w:rsid w:val="0EBC1EAD"/>
    <w:rsid w:val="0F5502E4"/>
    <w:rsid w:val="112C24FB"/>
    <w:rsid w:val="13051C72"/>
    <w:rsid w:val="134578A4"/>
    <w:rsid w:val="1C900B31"/>
    <w:rsid w:val="1CC932F4"/>
    <w:rsid w:val="1FAE5FDD"/>
    <w:rsid w:val="20DF30E6"/>
    <w:rsid w:val="25AF752A"/>
    <w:rsid w:val="2A4915D0"/>
    <w:rsid w:val="34EB7BF0"/>
    <w:rsid w:val="36FC267F"/>
    <w:rsid w:val="37866054"/>
    <w:rsid w:val="37C404E8"/>
    <w:rsid w:val="3C7123F8"/>
    <w:rsid w:val="3F330039"/>
    <w:rsid w:val="411E510D"/>
    <w:rsid w:val="48CE566A"/>
    <w:rsid w:val="4B4B4867"/>
    <w:rsid w:val="4C8D1398"/>
    <w:rsid w:val="4CB44B77"/>
    <w:rsid w:val="514C052C"/>
    <w:rsid w:val="51734070"/>
    <w:rsid w:val="52903990"/>
    <w:rsid w:val="56976745"/>
    <w:rsid w:val="5AFF3461"/>
    <w:rsid w:val="5E3478C6"/>
    <w:rsid w:val="5EF17D2A"/>
    <w:rsid w:val="601079E5"/>
    <w:rsid w:val="617E77D6"/>
    <w:rsid w:val="64F56FB5"/>
    <w:rsid w:val="691B590A"/>
    <w:rsid w:val="6CC83FFB"/>
    <w:rsid w:val="6D434A7C"/>
    <w:rsid w:val="75DA6B4D"/>
    <w:rsid w:val="760D0CD1"/>
    <w:rsid w:val="77AD3593"/>
    <w:rsid w:val="78DA351B"/>
    <w:rsid w:val="7DF72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4"/>
    <w:link w:val="19"/>
    <w:qFormat/>
    <w:uiPriority w:val="0"/>
    <w:pPr>
      <w:keepNext/>
      <w:keepLines/>
      <w:numPr>
        <w:ilvl w:val="0"/>
        <w:numId w:val="1"/>
      </w:numPr>
      <w:spacing w:before="340" w:after="330" w:line="579" w:lineRule="auto"/>
      <w:ind w:left="0" w:firstLine="0"/>
      <w:jc w:val="left"/>
      <w:outlineLvl w:val="0"/>
    </w:pPr>
    <w:rPr>
      <w:rFonts w:ascii="Times New Roman" w:hAnsi="Times New Roman" w:eastAsia="黑体"/>
      <w:b/>
      <w:bCs/>
      <w:kern w:val="44"/>
      <w:sz w:val="32"/>
      <w:szCs w:val="44"/>
    </w:rPr>
  </w:style>
  <w:style w:type="paragraph" w:styleId="5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6">
    <w:name w:val="heading 3"/>
    <w:basedOn w:val="1"/>
    <w:next w:val="1"/>
    <w:unhideWhenUsed/>
    <w:qFormat/>
    <w:uiPriority w:val="0"/>
    <w:pPr>
      <w:keepNext/>
      <w:keepLines/>
      <w:numPr>
        <w:ilvl w:val="2"/>
        <w:numId w:val="1"/>
      </w:numPr>
      <w:spacing w:before="260" w:after="260" w:line="413" w:lineRule="auto"/>
      <w:outlineLvl w:val="2"/>
    </w:pPr>
    <w:rPr>
      <w:b/>
      <w:sz w:val="32"/>
    </w:rPr>
  </w:style>
  <w:style w:type="paragraph" w:styleId="7">
    <w:name w:val="heading 4"/>
    <w:basedOn w:val="1"/>
    <w:next w:val="1"/>
    <w:unhideWhenUsed/>
    <w:qFormat/>
    <w:uiPriority w:val="0"/>
    <w:pPr>
      <w:keepNext/>
      <w:keepLines/>
      <w:numPr>
        <w:ilvl w:val="3"/>
        <w:numId w:val="1"/>
      </w:numPr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8">
    <w:name w:val="heading 5"/>
    <w:basedOn w:val="1"/>
    <w:next w:val="1"/>
    <w:unhideWhenUsed/>
    <w:qFormat/>
    <w:uiPriority w:val="0"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  <w:sz w:val="28"/>
    </w:rPr>
  </w:style>
  <w:style w:type="paragraph" w:styleId="9">
    <w:name w:val="heading 6"/>
    <w:basedOn w:val="1"/>
    <w:next w:val="1"/>
    <w:unhideWhenUsed/>
    <w:qFormat/>
    <w:uiPriority w:val="0"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hAnsi="Arial" w:eastAsia="黑体"/>
      <w:b/>
      <w:sz w:val="24"/>
    </w:rPr>
  </w:style>
  <w:style w:type="paragraph" w:styleId="10">
    <w:name w:val="heading 7"/>
    <w:basedOn w:val="1"/>
    <w:next w:val="1"/>
    <w:unhideWhenUsed/>
    <w:qFormat/>
    <w:uiPriority w:val="0"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  <w:sz w:val="24"/>
    </w:rPr>
  </w:style>
  <w:style w:type="paragraph" w:styleId="11">
    <w:name w:val="heading 8"/>
    <w:basedOn w:val="1"/>
    <w:next w:val="1"/>
    <w:unhideWhenUsed/>
    <w:qFormat/>
    <w:uiPriority w:val="0"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hAnsi="Arial" w:eastAsia="黑体"/>
      <w:sz w:val="24"/>
    </w:rPr>
  </w:style>
  <w:style w:type="paragraph" w:styleId="12">
    <w:name w:val="heading 9"/>
    <w:basedOn w:val="1"/>
    <w:next w:val="1"/>
    <w:unhideWhenUsed/>
    <w:qFormat/>
    <w:uiPriority w:val="0"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hAnsi="Arial" w:eastAsia="黑体"/>
    </w:rPr>
  </w:style>
  <w:style w:type="character" w:default="1" w:styleId="16">
    <w:name w:val="Default Paragraph Font"/>
    <w:unhideWhenUsed/>
    <w:qFormat/>
    <w:uiPriority w:val="1"/>
  </w:style>
  <w:style w:type="table" w:default="1" w:styleId="1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4">
    <w:name w:val="Block Text"/>
    <w:basedOn w:val="1"/>
    <w:qFormat/>
    <w:uiPriority w:val="0"/>
    <w:pPr>
      <w:spacing w:after="120"/>
      <w:ind w:left="1440" w:leftChars="700" w:right="700" w:rightChars="700"/>
    </w:pPr>
  </w:style>
  <w:style w:type="paragraph" w:styleId="13">
    <w:name w:val="Plain Text"/>
    <w:basedOn w:val="1"/>
    <w:uiPriority w:val="0"/>
    <w:pPr>
      <w:adjustRightInd/>
      <w:spacing w:line="240" w:lineRule="auto"/>
      <w:jc w:val="both"/>
      <w:textAlignment w:val="auto"/>
    </w:pPr>
    <w:rPr>
      <w:rFonts w:hAnsi="Courier New" w:cs="楷体"/>
      <w:kern w:val="2"/>
      <w:position w:val="0"/>
      <w:sz w:val="21"/>
      <w:szCs w:val="21"/>
    </w:rPr>
  </w:style>
  <w:style w:type="paragraph" w:styleId="14">
    <w:name w:val="footer"/>
    <w:basedOn w:val="1"/>
    <w:link w:val="2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2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8">
    <w:name w:val="Table Grid"/>
    <w:basedOn w:val="1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9">
    <w:name w:val="标题 1 Char"/>
    <w:link w:val="3"/>
    <w:qFormat/>
    <w:uiPriority w:val="0"/>
    <w:rPr>
      <w:rFonts w:ascii="Times New Roman" w:hAnsi="Times New Roman" w:eastAsia="黑体"/>
      <w:b/>
      <w:bCs/>
      <w:kern w:val="44"/>
      <w:sz w:val="32"/>
      <w:szCs w:val="44"/>
    </w:rPr>
  </w:style>
  <w:style w:type="character" w:customStyle="1" w:styleId="20">
    <w:name w:val="页眉 Char"/>
    <w:basedOn w:val="16"/>
    <w:link w:val="15"/>
    <w:qFormat/>
    <w:uiPriority w:val="0"/>
    <w:rPr>
      <w:kern w:val="2"/>
      <w:sz w:val="18"/>
      <w:szCs w:val="18"/>
    </w:rPr>
  </w:style>
  <w:style w:type="character" w:customStyle="1" w:styleId="21">
    <w:name w:val="页脚 Char"/>
    <w:basedOn w:val="16"/>
    <w:link w:val="14"/>
    <w:qFormat/>
    <w:uiPriority w:val="0"/>
    <w:rPr>
      <w:kern w:val="2"/>
      <w:sz w:val="18"/>
      <w:szCs w:val="18"/>
    </w:rPr>
  </w:style>
  <w:style w:type="paragraph" w:customStyle="1" w:styleId="22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119</Words>
  <Characters>680</Characters>
  <Lines>5</Lines>
  <Paragraphs>1</Paragraphs>
  <TotalTime>0</TotalTime>
  <ScaleCrop>false</ScaleCrop>
  <LinksUpToDate>false</LinksUpToDate>
  <CharactersWithSpaces>798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2023-01-05T04:23:00Z</dcterms:created>
  <dc:creator>Administrator</dc:creator>
  <cp:lastModifiedBy>哈尔滨幼儿师范高等专科学校</cp:lastModifiedBy>
  <dcterms:modified xsi:type="dcterms:W3CDTF">2023-03-01T05:23:50Z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  <property fmtid="{D5CDD505-2E9C-101B-9397-08002B2CF9AE}" pid="3" name="ICV">
    <vt:lpwstr>ACFFBB973F0F4140A013D5F0C22DBA6C</vt:lpwstr>
  </property>
</Properties>
</file>